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 xml:space="preserve">Please be advised that not </w:t>
      </w:r>
      <w:proofErr w:type="gramStart"/>
      <w:r w:rsidRPr="00435868">
        <w:rPr>
          <w:rFonts w:ascii="Ebrima" w:hAnsi="Ebrima" w:cs="Arial"/>
          <w:b/>
        </w:rPr>
        <w:t>all of</w:t>
      </w:r>
      <w:proofErr w:type="gramEnd"/>
      <w:r w:rsidRPr="00435868">
        <w:rPr>
          <w:rFonts w:ascii="Ebrima" w:hAnsi="Ebrima" w:cs="Arial"/>
          <w:b/>
        </w:rPr>
        <w:t xml:space="preserve">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8"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BD6276">
            <w:pPr>
              <w:pStyle w:val="NoSpacing"/>
              <w:rPr>
                <w:rFonts w:ascii="Ebrima" w:hAnsi="Ebrima"/>
                <w:sz w:val="22"/>
                <w:szCs w:val="22"/>
                <w:lang w:eastAsia="en-US"/>
              </w:rPr>
            </w:pPr>
            <w:hyperlink r:id="rId9" w:anchor="DPO" w:history="1">
              <w:r w:rsidR="00435868">
                <w:rPr>
                  <w:rStyle w:val="Hyperlink"/>
                  <w:rFonts w:ascii="Ebrima" w:hAnsi="Ebrima"/>
                  <w:sz w:val="22"/>
                  <w:szCs w:val="22"/>
                  <w:lang w:eastAsia="en-US"/>
                </w:rPr>
                <w:t>Data Protection Officer</w:t>
              </w:r>
            </w:hyperlink>
            <w:r w:rsidR="00435868">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0"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1"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2"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BD6276">
            <w:pPr>
              <w:pStyle w:val="NoSpacing"/>
              <w:jc w:val="center"/>
              <w:rPr>
                <w:rFonts w:ascii="Ebrima" w:hAnsi="Ebrima"/>
                <w:sz w:val="22"/>
                <w:szCs w:val="22"/>
                <w:lang w:eastAsia="en-US"/>
              </w:rPr>
            </w:pPr>
            <w:hyperlink r:id="rId13" w:anchor="Rect" w:history="1">
              <w:r w:rsidR="00435868">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BD6276">
            <w:pPr>
              <w:pStyle w:val="NoSpacing"/>
              <w:rPr>
                <w:rFonts w:ascii="Ebrima" w:hAnsi="Ebrima"/>
                <w:sz w:val="22"/>
                <w:szCs w:val="22"/>
                <w:lang w:eastAsia="en-US"/>
              </w:rPr>
            </w:pPr>
            <w:hyperlink r:id="rId14" w:history="1">
              <w:r w:rsidR="00435868">
                <w:rPr>
                  <w:rStyle w:val="Hyperlink"/>
                  <w:rFonts w:ascii="Ebrima" w:hAnsi="Ebrima"/>
                  <w:sz w:val="22"/>
                  <w:szCs w:val="22"/>
                  <w:lang w:eastAsia="en-US"/>
                </w:rPr>
                <w:t>The ICO Guide to the General Data Protection Regulations 201</w:t>
              </w:r>
            </w:hyperlink>
            <w:r w:rsidR="00435868">
              <w:rPr>
                <w:rStyle w:val="Hyperlink"/>
                <w:rFonts w:ascii="Ebrima" w:hAnsi="Ebrima"/>
                <w:sz w:val="22"/>
                <w:szCs w:val="22"/>
                <w:lang w:eastAsia="en-US"/>
              </w:rPr>
              <w:t>9</w:t>
            </w:r>
          </w:p>
          <w:p w14:paraId="5F78C7D0" w14:textId="77777777" w:rsidR="00435868" w:rsidRDefault="00BD6276">
            <w:pPr>
              <w:pStyle w:val="NoSpacing"/>
              <w:rPr>
                <w:rFonts w:ascii="Ebrima" w:hAnsi="Ebrima"/>
                <w:b/>
                <w:sz w:val="22"/>
                <w:szCs w:val="22"/>
                <w:u w:val="single"/>
                <w:lang w:eastAsia="en-US"/>
              </w:rPr>
            </w:pPr>
            <w:hyperlink r:id="rId15" w:history="1">
              <w:r w:rsidR="00435868">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BD6276">
            <w:pPr>
              <w:pStyle w:val="NoSpacing"/>
              <w:rPr>
                <w:rFonts w:ascii="Ebrima" w:hAnsi="Ebrima"/>
                <w:sz w:val="22"/>
                <w:szCs w:val="22"/>
                <w:lang w:eastAsia="en-US"/>
              </w:rPr>
            </w:pPr>
            <w:hyperlink r:id="rId16" w:history="1">
              <w:r w:rsidR="00435868">
                <w:rPr>
                  <w:rStyle w:val="Hyperlink"/>
                  <w:rFonts w:ascii="Ebrima" w:hAnsi="Ebrima"/>
                  <w:sz w:val="22"/>
                  <w:szCs w:val="22"/>
                  <w:lang w:eastAsia="en-US"/>
                </w:rPr>
                <w:t>https://ico.org.uk/concerns/handling/</w:t>
              </w:r>
            </w:hyperlink>
            <w:r w:rsidR="00435868">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17"/>
      <w:footerReference w:type="default" r:id="rId18"/>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Ebrima" w:hAnsi="Ebrima"/>
        <w:sz w:val="18"/>
        <w:szCs w:val="18"/>
      </w:rPr>
      <w:id w:val="2021740360"/>
      <w:docPartObj>
        <w:docPartGallery w:val="Page Numbers (Top of Page)"/>
        <w:docPartUnique/>
      </w:docPartObj>
    </w:sdtPr>
    <w:sdtEndPr/>
    <w:sdtContent>
      <w:p w14:paraId="51001B51" w14:textId="5BEA9687" w:rsidR="00A94EA5" w:rsidRPr="00F27F1C" w:rsidRDefault="00B0690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6C5258A6" wp14:editId="3B95A1C7">
                  <wp:simplePos x="0" y="0"/>
                  <wp:positionH relativeFrom="margin">
                    <wp:align>center</wp:align>
                  </wp:positionH>
                  <wp:positionV relativeFrom="paragraph">
                    <wp:posOffset>-137354</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61DBFE97" id="Group 1" o:spid="_x0000_s1026" style="position:absolute;margin-left:0;margin-top:-10.8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4A9E6253"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6F6FA3B"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362A582B"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KS/Aug2</w:t>
        </w:r>
        <w:r w:rsidR="00BD6276">
          <w:rPr>
            <w:rFonts w:ascii="Ebrima" w:hAnsi="Ebrima"/>
            <w:bCs/>
            <w:i/>
            <w:sz w:val="18"/>
            <w:szCs w:val="18"/>
          </w:rPr>
          <w:t>4</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914534">
    <w:abstractNumId w:val="8"/>
  </w:num>
  <w:num w:numId="2" w16cid:durableId="66148866">
    <w:abstractNumId w:val="31"/>
  </w:num>
  <w:num w:numId="3" w16cid:durableId="118034032">
    <w:abstractNumId w:val="12"/>
  </w:num>
  <w:num w:numId="4" w16cid:durableId="342513065">
    <w:abstractNumId w:val="0"/>
  </w:num>
  <w:num w:numId="5" w16cid:durableId="36198048">
    <w:abstractNumId w:val="23"/>
  </w:num>
  <w:num w:numId="6" w16cid:durableId="1936862603">
    <w:abstractNumId w:val="27"/>
  </w:num>
  <w:num w:numId="7" w16cid:durableId="2076707095">
    <w:abstractNumId w:val="33"/>
  </w:num>
  <w:num w:numId="8" w16cid:durableId="1275793268">
    <w:abstractNumId w:val="17"/>
  </w:num>
  <w:num w:numId="9" w16cid:durableId="699890315">
    <w:abstractNumId w:val="37"/>
  </w:num>
  <w:num w:numId="10" w16cid:durableId="1271010738">
    <w:abstractNumId w:val="16"/>
  </w:num>
  <w:num w:numId="11" w16cid:durableId="1741829224">
    <w:abstractNumId w:val="3"/>
  </w:num>
  <w:num w:numId="12" w16cid:durableId="1538814481">
    <w:abstractNumId w:val="32"/>
  </w:num>
  <w:num w:numId="13" w16cid:durableId="385759357">
    <w:abstractNumId w:val="34"/>
  </w:num>
  <w:num w:numId="14" w16cid:durableId="1079519934">
    <w:abstractNumId w:val="15"/>
  </w:num>
  <w:num w:numId="15" w16cid:durableId="614872824">
    <w:abstractNumId w:val="19"/>
  </w:num>
  <w:num w:numId="16" w16cid:durableId="263732818">
    <w:abstractNumId w:val="6"/>
  </w:num>
  <w:num w:numId="17" w16cid:durableId="1814365183">
    <w:abstractNumId w:val="38"/>
  </w:num>
  <w:num w:numId="18" w16cid:durableId="1497382684">
    <w:abstractNumId w:val="13"/>
  </w:num>
  <w:num w:numId="19" w16cid:durableId="841505632">
    <w:abstractNumId w:val="5"/>
    <w:lvlOverride w:ilvl="0"/>
    <w:lvlOverride w:ilvl="1">
      <w:startOverride w:val="1"/>
    </w:lvlOverride>
    <w:lvlOverride w:ilvl="2"/>
    <w:lvlOverride w:ilvl="3"/>
    <w:lvlOverride w:ilvl="4"/>
    <w:lvlOverride w:ilvl="5"/>
    <w:lvlOverride w:ilvl="6"/>
    <w:lvlOverride w:ilvl="7"/>
    <w:lvlOverride w:ilvl="8"/>
  </w:num>
  <w:num w:numId="20" w16cid:durableId="873806877">
    <w:abstractNumId w:val="5"/>
  </w:num>
  <w:num w:numId="21" w16cid:durableId="1312103017">
    <w:abstractNumId w:val="24"/>
  </w:num>
  <w:num w:numId="22" w16cid:durableId="702484581">
    <w:abstractNumId w:val="25"/>
  </w:num>
  <w:num w:numId="23" w16cid:durableId="24984408">
    <w:abstractNumId w:val="30"/>
  </w:num>
  <w:num w:numId="24" w16cid:durableId="129591429">
    <w:abstractNumId w:val="18"/>
  </w:num>
  <w:num w:numId="25" w16cid:durableId="1498154212">
    <w:abstractNumId w:val="14"/>
  </w:num>
  <w:num w:numId="26" w16cid:durableId="1545947699">
    <w:abstractNumId w:val="35"/>
  </w:num>
  <w:num w:numId="27" w16cid:durableId="1229728170">
    <w:abstractNumId w:val="4"/>
  </w:num>
  <w:num w:numId="28" w16cid:durableId="2092122043">
    <w:abstractNumId w:val="11"/>
  </w:num>
  <w:num w:numId="29" w16cid:durableId="2037581785">
    <w:abstractNumId w:val="1"/>
  </w:num>
  <w:num w:numId="30" w16cid:durableId="699286454">
    <w:abstractNumId w:val="28"/>
  </w:num>
  <w:num w:numId="31" w16cid:durableId="577519684">
    <w:abstractNumId w:val="39"/>
  </w:num>
  <w:num w:numId="32" w16cid:durableId="388769327">
    <w:abstractNumId w:val="26"/>
  </w:num>
  <w:num w:numId="33" w16cid:durableId="767850759">
    <w:abstractNumId w:val="10"/>
  </w:num>
  <w:num w:numId="34" w16cid:durableId="1282222102">
    <w:abstractNumId w:val="9"/>
  </w:num>
  <w:num w:numId="35" w16cid:durableId="1052970708">
    <w:abstractNumId w:val="29"/>
  </w:num>
  <w:num w:numId="36" w16cid:durableId="2093428395">
    <w:abstractNumId w:val="20"/>
  </w:num>
  <w:num w:numId="37" w16cid:durableId="1269775964">
    <w:abstractNumId w:val="36"/>
  </w:num>
  <w:num w:numId="38" w16cid:durableId="1480346168">
    <w:abstractNumId w:val="21"/>
  </w:num>
  <w:num w:numId="39" w16cid:durableId="268663941">
    <w:abstractNumId w:val="22"/>
  </w:num>
  <w:num w:numId="40" w16cid:durableId="1041200083">
    <w:abstractNumId w:val="2"/>
  </w:num>
  <w:num w:numId="41" w16cid:durableId="14038654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D723E"/>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6885"/>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0690F"/>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6276"/>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PERSONNEL\1.%20RESOURCES%20Personnel\RECRUITMENT%20TOOLKIT\a%20Before%20Interview\REQUIRED%20Privacy%20Notice%20for%20Job%20Applicants.docx" TargetMode="Externa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concerns/handl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webSettings" Target="webSettings.xml"/><Relationship Id="rId15" Type="http://schemas.openxmlformats.org/officeDocument/2006/relationships/hyperlink" Target="http://eur-lex.europa.eu/legal-content/EN/TXT/PDF/?uri=CELEX:32016R0679&amp;from=EN" TargetMode="External"/><Relationship Id="rId23" Type="http://schemas.openxmlformats.org/officeDocument/2006/relationships/customXml" Target="../customXml/item4.xml"/><Relationship Id="rId10" Type="http://schemas.openxmlformats.org/officeDocument/2006/relationships/hyperlink" Target="file:///E:\PERSONNEL\1.%20RESOURCES%20Personnel\RECRUITMENT%20TOOLKIT\a%20Before%20Interview\REQUIRED%20Privacy%20Notice%20for%20Job%20Applicant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PERSONNEL\1.%20RESOURCES%20Personnel\RECRUITMENT%20TOOLKIT\a%20Before%20Interview\REQUIRED%20Privacy%20Notice%20for%20Job%20Applicants.docx" TargetMode="External"/><Relationship Id="rId14" Type="http://schemas.openxmlformats.org/officeDocument/2006/relationships/hyperlink" Target="https://ico.org.uk/for-organisations/data-protection-reform/overview-of-the-gdpr/"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16" ma:contentTypeDescription="Create a new document." ma:contentTypeScope="" ma:versionID="686f377c9dedbb5ca6f7309e7f50eedd">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b51c482d04304931628ebbf14d4ffc71"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77219c-71c9-4dd8-b5ca-7adcc666eb76}" ma:internalName="TaxCatchAll" ma:showField="CatchAllData" ma:web="c6553457-ddc2-47a6-b0a1-81f08cfed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9bff89-e0d1-40ad-a17f-f6fcd3c67224">
      <Terms xmlns="http://schemas.microsoft.com/office/infopath/2007/PartnerControls"/>
    </lcf76f155ced4ddcb4097134ff3c332f>
    <TaxCatchAll xmlns="c6553457-ddc2-47a6-b0a1-81f08cfed008" xsi:nil="true"/>
  </documentManagement>
</p:properties>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customXml/itemProps2.xml><?xml version="1.0" encoding="utf-8"?>
<ds:datastoreItem xmlns:ds="http://schemas.openxmlformats.org/officeDocument/2006/customXml" ds:itemID="{608C268D-2A97-4ABC-97F2-A151E15EA6BC}"/>
</file>

<file path=customXml/itemProps3.xml><?xml version="1.0" encoding="utf-8"?>
<ds:datastoreItem xmlns:ds="http://schemas.openxmlformats.org/officeDocument/2006/customXml" ds:itemID="{2D78ED3F-D3C5-44DA-A754-68FC62C6A008}"/>
</file>

<file path=customXml/itemProps4.xml><?xml version="1.0" encoding="utf-8"?>
<ds:datastoreItem xmlns:ds="http://schemas.openxmlformats.org/officeDocument/2006/customXml" ds:itemID="{396DD51F-08F3-400A-9D25-EE1CC65C0953}"/>
</file>

<file path=docProps/app.xml><?xml version="1.0" encoding="utf-8"?>
<Properties xmlns="http://schemas.openxmlformats.org/officeDocument/2006/extended-properties" xmlns:vt="http://schemas.openxmlformats.org/officeDocument/2006/docPropsVTypes">
  <Template>Normal</Template>
  <TotalTime>10</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5</cp:revision>
  <cp:lastPrinted>2018-07-12T12:28:00Z</cp:lastPrinted>
  <dcterms:created xsi:type="dcterms:W3CDTF">2021-07-30T11:48:00Z</dcterms:created>
  <dcterms:modified xsi:type="dcterms:W3CDTF">2024-08-13T09:52:00Z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